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24. 12. 2018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2.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2018/2019)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Arne Simonič,</w:t>
      </w:r>
      <w:r w:rsidDel="00000000" w:rsidR="00000000" w:rsidRPr="00000000">
        <w:rPr>
          <w:rFonts w:ascii="Trebuchet MS" w:cs="Trebuchet MS" w:eastAsia="Trebuchet MS" w:hAnsi="Trebuchet MS"/>
          <w:color w:val="ff000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Matej Sudac,</w:t>
      </w:r>
      <w:r w:rsidDel="00000000" w:rsidR="00000000" w:rsidRPr="00000000">
        <w:rPr>
          <w:rFonts w:ascii="Trebuchet MS" w:cs="Trebuchet MS" w:eastAsia="Trebuchet MS" w:hAnsi="Trebuchet MS"/>
          <w:color w:val="ff000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Janez Božič,</w:t>
      </w:r>
      <w:r w:rsidDel="00000000" w:rsidR="00000000" w:rsidRPr="00000000">
        <w:rPr>
          <w:rFonts w:ascii="Trebuchet MS" w:cs="Trebuchet MS" w:eastAsia="Trebuchet MS" w:hAnsi="Trebuchet MS"/>
          <w:color w:val="ff000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Edin Husaković,</w:t>
      </w:r>
      <w:r w:rsidDel="00000000" w:rsidR="00000000" w:rsidRPr="00000000">
        <w:rPr>
          <w:rFonts w:ascii="Trebuchet MS" w:cs="Trebuchet MS" w:eastAsia="Trebuchet MS" w:hAnsi="Trebuchet MS"/>
          <w:color w:val="ff000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Gregor Karpljuk,</w:t>
      </w:r>
      <w:r w:rsidDel="00000000" w:rsidR="00000000" w:rsidRPr="00000000">
        <w:rPr>
          <w:rFonts w:ascii="Trebuchet MS" w:cs="Trebuchet MS" w:eastAsia="Trebuchet MS" w:hAnsi="Trebuchet MS"/>
          <w:color w:val="ff000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Gašper H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üll,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Grega Mežič,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Zala Erič,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Miha Benčina,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Gregor Šink,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Amadej Šenk Juh,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Marija Marolt,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Živa Škof,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Aleksander Merhar,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Deni Cerovac,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Peter Bohanec,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Rok Peterlin, Andraž Rojc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glasovali: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Klemen Turšič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Sejo je sklical predsednik ŠS FRI Arne Simonič za dan 24. 12. 2018 z začetkom ob 12:06 in koncem seje 26. 12. 2018 ob 23:00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30j0zll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Delovni vikend ŠS FRI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pStyle w:val="Heading5"/>
        <w:ind w:left="720" w:firstLine="0"/>
        <w:jc w:val="both"/>
        <w:rPr/>
      </w:pPr>
      <w:bookmarkStart w:colFirst="0" w:colLast="0" w:name="_tyjcwt" w:id="0"/>
      <w:bookmarkEnd w:id="0"/>
      <w:r w:rsidDel="00000000" w:rsidR="00000000" w:rsidRPr="00000000">
        <w:rPr>
          <w:rtl w:val="0"/>
        </w:rPr>
        <w:t xml:space="preserve">Sklep 01/12/18: </w:t>
      </w:r>
      <w:r w:rsidDel="00000000" w:rsidR="00000000" w:rsidRPr="00000000">
        <w:rPr>
          <w:color w:val="222222"/>
          <w:highlight w:val="white"/>
          <w:rtl w:val="0"/>
        </w:rPr>
        <w:t xml:space="preserve">ŠS FRI nameni do 8000€ za financiranje projekta FRI Hoodie.</w:t>
      </w:r>
      <w:r w:rsidDel="00000000" w:rsidR="00000000" w:rsidRPr="00000000">
        <w:rPr>
          <w:rtl w:val="0"/>
        </w:rPr>
      </w:r>
    </w:p>
    <w:tbl>
      <w:tblPr>
        <w:tblStyle w:val="Table1"/>
        <w:tblW w:w="8745.0" w:type="dxa"/>
        <w:jc w:val="left"/>
        <w:tblInd w:w="7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3210"/>
        <w:gridCol w:w="2565"/>
        <w:tblGridChange w:id="0">
          <w:tblGrid>
            <w:gridCol w:w="2970"/>
            <w:gridCol w:w="3210"/>
            <w:gridCol w:w="25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7">
      <w:pPr>
        <w:pStyle w:val="Heading5"/>
        <w:ind w:left="720" w:firstLine="0"/>
        <w:jc w:val="both"/>
        <w:rPr>
          <w:color w:val="222222"/>
          <w:sz w:val="20"/>
          <w:szCs w:val="20"/>
          <w:highlight w:val="white"/>
        </w:rPr>
      </w:pPr>
      <w:bookmarkStart w:colFirst="0" w:colLast="0" w:name="_3dy6vkm" w:id="1"/>
      <w:bookmarkEnd w:id="1"/>
      <w:r w:rsidDel="00000000" w:rsidR="00000000" w:rsidRPr="00000000">
        <w:rPr>
          <w:b w:val="0"/>
          <w:rtl w:val="0"/>
        </w:rPr>
        <w:t xml:space="preserve">Sklep je bil sprejet.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Amadej Šenk Juh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