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920" w:right="-990" w:firstLine="720"/>
        <w:jc w:val="center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20. 10. 2020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redne seje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color w:val="0000ff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Navzoči člani: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Matevž Robič, Arne Simonič, Gašper Rataj, Živa Škof, Grega Mežič, Zala Erič, Miha Benčina, Janez Božič, Klemen Turšič, Marija Marolt, Simon Bele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Gašper Hüll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Opravičeno odsotni člani: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Edin Husaković, Gregor Šink, Deni Cerovac, Rok Peterlin, Elvisa Alibašić, Peter Bohanec, Gregor Karpljuk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Sejo je sklical predsednik ŠS FRI Arne Simonič za dan 19. 10. 2020 z začetkom ob 16:30. Seja je potekala preko Discorda.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 ugotovitvi sklepčnosti je bil sprejet naslednji dnevni red.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222222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8"/>
          <w:szCs w:val="28"/>
          <w:rtl w:val="0"/>
        </w:rPr>
        <w:t xml:space="preserve">Obravnavani dnevni 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2et92p0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Potrditev dnevnega reda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2. Potrditev zapisnikov sej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3. Poročilo komisij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4. Volitve v upravni odbor FRI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5. Razno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50"/>
            </w:tabs>
            <w:spacing w:after="100" w:lineRule="auto"/>
            <w:ind w:left="44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spacing w:after="80" w:before="20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Potrditev dnevnega reda</w:t>
      </w:r>
    </w:p>
    <w:p w:rsidR="00000000" w:rsidDel="00000000" w:rsidP="00000000" w:rsidRDefault="00000000" w:rsidRPr="00000000" w14:paraId="00000032">
      <w:pPr>
        <w:pStyle w:val="Heading5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Sklep 4/10/20: ŠS FRI sprejme dnevni red.</w:t>
      </w:r>
    </w:p>
    <w:tbl>
      <w:tblPr>
        <w:tblStyle w:val="Table1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9">
      <w:pPr>
        <w:pStyle w:val="Heading5"/>
        <w:jc w:val="both"/>
        <w:rPr>
          <w:rFonts w:ascii="Trebuchet MS" w:cs="Trebuchet MS" w:eastAsia="Trebuchet MS" w:hAnsi="Trebuchet MS"/>
          <w:b w:val="0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b w:val="0"/>
          <w:color w:val="000000"/>
          <w:rtl w:val="0"/>
        </w:rPr>
        <w:t xml:space="preserve">Sklep je bil sprejet.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t3h5sf" w:id="7"/>
      <w:bookmarkEnd w:id="7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2. Potrditev zapisnikov sej</w:t>
      </w:r>
    </w:p>
    <w:p w:rsidR="00000000" w:rsidDel="00000000" w:rsidP="00000000" w:rsidRDefault="00000000" w:rsidRPr="00000000" w14:paraId="0000003B">
      <w:pPr>
        <w:pStyle w:val="Heading5"/>
        <w:jc w:val="both"/>
        <w:rPr>
          <w:color w:val="980000"/>
        </w:rPr>
      </w:pPr>
      <w:bookmarkStart w:colFirst="0" w:colLast="0" w:name="_heading=h.4d34og8" w:id="8"/>
      <w:bookmarkEnd w:id="8"/>
      <w:r w:rsidDel="00000000" w:rsidR="00000000" w:rsidRPr="00000000">
        <w:rPr>
          <w:b w:val="0"/>
          <w:color w:val="000000"/>
          <w:rtl w:val="0"/>
        </w:rPr>
        <w:t xml:space="preserve">Zapisniki so v pripravi, zato jih bomo potrdili na naslednji seji.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2s8eyo1" w:id="9"/>
      <w:bookmarkEnd w:id="9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3. Poročilo komisij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  <w:t xml:space="preserve">KŠZ, 180 prošenj, ogromno je bilo odobrenih čim je bil okej razlog, veliko napačnih prošenj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Komisija za pritožbe 23 prošenj, polovica gre naprej na Senat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Senat, izvolitve, načini študija, imenovanja v senat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Stankovski predavanje ob izvolitvi (Živa), naj bi bilo ok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4. Volitve v upravni odbor FRI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Prejeli smo eno kandidaturo za člana upravnega odbora, o njej smo glasovali.</w:t>
      </w:r>
    </w:p>
    <w:p w:rsidR="00000000" w:rsidDel="00000000" w:rsidP="00000000" w:rsidRDefault="00000000" w:rsidRPr="00000000" w14:paraId="00000045">
      <w:pPr>
        <w:pStyle w:val="Heading5"/>
        <w:jc w:val="both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Sklep 5/10/20: ŠS FRI izvoli Gašperja Hülla za člana upravnega odbora.</w:t>
      </w:r>
    </w:p>
    <w:tbl>
      <w:tblPr>
        <w:tblStyle w:val="Table2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5. Razno</w:t>
      </w:r>
    </w:p>
    <w:p w:rsidR="00000000" w:rsidDel="00000000" w:rsidP="00000000" w:rsidRDefault="00000000" w:rsidRPr="00000000" w14:paraId="00000050">
      <w:pPr>
        <w:widowControl w:val="1"/>
        <w:spacing w:after="160" w:line="259" w:lineRule="auto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ab/>
        <w:t xml:space="preserve">Nihče ni imel kaj za pripomniti.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Arne zaključi sejo.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ind w:left="6480" w:firstLine="0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720"/>
        <w:jc w:val="right"/>
        <w:rPr/>
      </w:pPr>
      <w:r w:rsidDel="00000000" w:rsidR="00000000" w:rsidRPr="00000000">
        <w:rPr>
          <w:rtl w:val="0"/>
        </w:rPr>
        <w:t xml:space="preserve">Zapisal: Gregor Šink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46FA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46FA"/>
    <w:rPr>
      <w:rFonts w:ascii="Times New Roman" w:cs="Times New Roman" w:hAnsi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546F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546FA"/>
    <w:rPr>
      <w:b w:val="1"/>
      <w:b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46CAB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D46CAB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D46C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605C4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04o4jCZINj3P11QV6tdhh01Dg==">AMUW2mXS30OxjK8WW8c96jTBjun78kifIxZQSXaI4Uwc8Kxw4s/9HkTxxMwgg8B09TUJ/Uo4hiIFbO5e2TEjkHIPlhhy3Sct/qIJbFf6ASAOOL+/DFk965RNXp+1pJDBsjEZMyIMHfZanXs1zEE1obvtaYuvkDVidIfDXIWIZoiAMw04q3ehXkI+vBE/4n4PH7txBXDQ4L5aHeoAMD19tRpDyM10tUTXA/6BUB+ui77TF4MHctK5l9KKN5vHqeXzIkuv3tyH+aPDUb+6c3/1SqdddcauL0x7qMXKk98cf0NWQA9zcGz/IlUJJrdnBt5ZzfQ5S4ZiPb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2019-11-26T08:12:00Z</dcterms:created>
</cp:coreProperties>
</file>