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right="-990"/>
        <w:jc w:val="right"/>
        <w:rPr/>
      </w:pPr>
      <w:hyperlink r:id="rId7">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right="-990"/>
        <w:jc w:val="right"/>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right="-990"/>
        <w:jc w:val="right"/>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15. 11. 2019</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konstitutivne seje Študentskega sveta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sz w:val="30"/>
          <w:szCs w:val="30"/>
          <w:rtl w:val="0"/>
        </w:rPr>
        <w:t xml:space="preserve">(študijsko leto 2019/2020)</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rtl w:val="0"/>
        </w:rPr>
        <w:t xml:space="preserve"> Ana Polančec, Matevž Robič, Arne Simonič, Gašper Rataj, Gregor Šink, Marija Marolt, Živa Škof, </w:t>
      </w:r>
      <w:r w:rsidDel="00000000" w:rsidR="00000000" w:rsidRPr="00000000">
        <w:rPr>
          <w:rFonts w:ascii="Trebuchet MS" w:cs="Trebuchet MS" w:eastAsia="Trebuchet MS" w:hAnsi="Trebuchet MS"/>
          <w:color w:val="222222"/>
          <w:rtl w:val="0"/>
        </w:rPr>
        <w:t xml:space="preserve">Grega Mežič, Klemen Turšič, Gregor Karpljuk, </w:t>
      </w:r>
      <w:r w:rsidDel="00000000" w:rsidR="00000000" w:rsidRPr="00000000">
        <w:rPr>
          <w:rFonts w:ascii="Trebuchet MS" w:cs="Trebuchet MS" w:eastAsia="Trebuchet MS" w:hAnsi="Trebuchet MS"/>
          <w:rtl w:val="0"/>
        </w:rPr>
        <w:t xml:space="preserve">Zala Erič, Miha Benčina, Deni Cerovac, Janez Božič, Simon Bele, Gašper H</w:t>
      </w:r>
      <w:r w:rsidDel="00000000" w:rsidR="00000000" w:rsidRPr="00000000">
        <w:rPr>
          <w:rtl w:val="0"/>
        </w:rPr>
        <w:t xml:space="preserve">ü</w:t>
      </w:r>
      <w:r w:rsidDel="00000000" w:rsidR="00000000" w:rsidRPr="00000000">
        <w:rPr>
          <w:rFonts w:ascii="Trebuchet MS" w:cs="Trebuchet MS" w:eastAsia="Trebuchet MS" w:hAnsi="Trebuchet MS"/>
          <w:rtl w:val="0"/>
        </w:rPr>
        <w:t xml:space="preserve">ll, Rok Peterlin, Peter Bohanec</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Opravičeno odsotni člani:</w:t>
      </w:r>
      <w:r w:rsidDel="00000000" w:rsidR="00000000" w:rsidRPr="00000000">
        <w:rPr>
          <w:rFonts w:ascii="Trebuchet MS" w:cs="Trebuchet MS" w:eastAsia="Trebuchet MS" w:hAnsi="Trebuchet MS"/>
          <w:rtl w:val="0"/>
        </w:rPr>
        <w:t xml:space="preserve"> Edin Husaković, Elvisa Alibašić</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Neopravičeno odsotni člani: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b w:val="1"/>
          <w:rtl w:val="0"/>
        </w:rPr>
        <w:t xml:space="preserve">Ostali navzoči: </w:t>
      </w:r>
      <w:r w:rsidDel="00000000" w:rsidR="00000000" w:rsidRPr="00000000">
        <w:rPr>
          <w:rtl w:val="0"/>
        </w:rPr>
        <w:t xml:space="preserve">prof. dr. Mojca Ciglarič</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 xml:space="preserve">Sejo je sklicala dekanija prof. dr. Mojca Ciglarič na dan 15. 11. 2019 z začetkom ob 13:00 in koncem seje ob 14:00. Seja je potekala v predavalnici P05.</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Trebuchet MS" w:cs="Trebuchet MS" w:eastAsia="Trebuchet MS" w:hAnsi="Trebuchet MS"/>
        </w:rPr>
      </w:pPr>
      <w:r w:rsidDel="00000000" w:rsidR="00000000" w:rsidRPr="00000000">
        <w:br w:type="page"/>
      </w:r>
      <w:r w:rsidDel="00000000" w:rsidR="00000000" w:rsidRPr="00000000">
        <w:rPr>
          <w:rFonts w:ascii="Trebuchet MS" w:cs="Trebuchet MS" w:eastAsia="Trebuchet MS" w:hAnsi="Trebuchet MS"/>
          <w:rtl w:val="0"/>
        </w:rPr>
        <w:t xml:space="preserve">Po ugotovitvi sklepčnosti je bil sprejet naslednji dnevni red.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222222"/>
          <w:sz w:val="20"/>
          <w:szCs w:val="20"/>
        </w:rPr>
      </w:pPr>
      <w:r w:rsidDel="00000000" w:rsidR="00000000" w:rsidRPr="00000000">
        <w:rPr>
          <w:rFonts w:ascii="Trebuchet MS" w:cs="Trebuchet MS" w:eastAsia="Trebuchet MS" w:hAnsi="Trebuchet MS"/>
          <w:b w:val="1"/>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\n </w:instrText>
            <w:fldChar w:fldCharType="separate"/>
          </w:r>
          <w:hyperlink w:anchor="_heading=h.1fob9t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Potrditev dnevnega reda</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hanging="440"/>
            <w:jc w:val="left"/>
            <w:rPr/>
          </w:pPr>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2. Nagovor dekanije</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3. Poročilo predsednika v prejšnji sestavi</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4. Seznanitev z uradnimi rezultati volitev in potrditev mandatov izvoljenim kandidatom</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Izvolitev volilne komisije</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6. Volitve predsednika in podpredsednika ŠS FRI</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7. Glasovanje o tajniku, zapisnikarju ter predstavniku ŠS FRI v ŠO FRI</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8. Začetek kandidacijskega postopka za organe FRI</w:t>
            </w:r>
          </w:hyperlink>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hanging="440"/>
            <w:jc w:val="left"/>
            <w:rPr>
              <w:color w:val="1155cc"/>
              <w:u w:val="single"/>
            </w:rPr>
          </w:pPr>
          <w:hyperlink w:anchor="_heading=h.3j2qqm3">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9. Razno</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rebuchet MS" w:cs="Trebuchet MS" w:eastAsia="Trebuchet MS" w:hAnsi="Trebuchet MS"/>
          <w:b w:val="1"/>
          <w:color w:val="990000"/>
          <w:sz w:val="28"/>
          <w:szCs w:val="28"/>
          <w:vertAlign w:val="superscript"/>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rPr>
              <w:color w:val="1155cc"/>
              <w:u w:val="single"/>
            </w:rPr>
          </w:pPr>
          <w:r w:rsidDel="00000000" w:rsidR="00000000" w:rsidRPr="00000000">
            <w:fldChar w:fldCharType="begin"/>
            <w:instrText xml:space="preserve"> TOC \h \u \z \n </w:instrText>
            <w:fldChar w:fldCharType="separat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fob9te" w:id="0"/>
      <w:bookmarkEnd w:id="0"/>
      <w:r w:rsidDel="00000000" w:rsidR="00000000" w:rsidRPr="00000000">
        <w:rPr>
          <w:rFonts w:ascii="Trebuchet MS" w:cs="Trebuchet MS" w:eastAsia="Trebuchet MS" w:hAnsi="Trebuchet MS"/>
          <w:b w:val="1"/>
          <w:i w:val="0"/>
          <w:smallCaps w:val="0"/>
          <w:strike w:val="0"/>
          <w:color w:val="990000"/>
          <w:sz w:val="28"/>
          <w:szCs w:val="28"/>
          <w:u w:val="none"/>
          <w:shd w:fill="auto" w:val="clear"/>
          <w:vertAlign w:val="baseline"/>
          <w:rtl w:val="0"/>
        </w:rPr>
        <w:t xml:space="preserve">Ad. 1. Potrditev dnevnega reda</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01/11/19: Študentski svet FRI sprejme predlagan dnevni red.</w:t>
      </w:r>
    </w:p>
    <w:tbl>
      <w:tblPr>
        <w:tblStyle w:val="Table1"/>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2et92p0" w:id="2"/>
      <w:bookmarkEnd w:id="2"/>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2. Nagovor dekanje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b w:val="1"/>
          <w:color w:val="99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Dekanja je čestitala vsem novim članom za izvolitev v Študentski svet FRI. Poudarila je pomembnost vloge članov študentskega sveta in ponudila pomoč vsem, ki bodo pomoč potrebovali. Zahvalila se nam je za naš čas in poudarila, da smo nepogrešljiv člen FRI. Povedala je tudi, da ima ŠS velik vpliv na FRI in da nam to predstavlja vzpodbudo pri sodelovanju.</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Dekanja je zapustila sejo ob 13:13.</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tyjcwt" w:id="3"/>
      <w:bookmarkEnd w:id="3"/>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3. Poročilo predsednika v prejšnji sestavi</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Arne Simonič je predstavil projekte, ki jih je ŠS FRI v preteklem letu izvedel poleg tega pa tudi finančno poročilo.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4"/>
      <w:bookmarkEnd w:i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02/11/19: Študentski svet FRI je seznanjen s poročilom predsednika.</w:t>
      </w:r>
    </w:p>
    <w:tbl>
      <w:tblPr>
        <w:tblStyle w:val="Table2"/>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1t3h5sf" w:id="5"/>
      <w:bookmarkEnd w:id="5"/>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4. Seznanitev z uradnimi rezultati volitev in potrditev mandatov izvoljenim kandidatom</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Oddanih je bilo 99 veljavnih glasovnic. Arne je na hitro preletel rezultate volitev.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V Študentski svet FRI so, v skladu z razpisom in Pravilnikom o volitvah v ŠS FRI, izvoljeni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naslednji študenti, predstavniki letnikov:</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1.stopnja</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1.letnik: Ana Polančec, Gašper Rataj</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2.letnik: Gregor Šink, Matevž Robič</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3.letnik: Edin Husaković, Marija Marolt</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Dodatno leto: Arne Simonič</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2.stopnja</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1.letnik: Živa Škof</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2.letnik: Grega Mežič, Gregor Karpljuk</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Dodatno leto: Klemen Turšič</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V skladu z razpisom in Pravilnikom o volitvah v ŠS FRI, je v Študentski svet FRI izvoljenih še naslednjih devet članov: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Zala Erič</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Miha Benčina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Deni Cerovac</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Janez Božič</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Simon Bele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Gašper Hüll</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Rok Peterlin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Elvisa Alibašić</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firstLine="720"/>
        <w:jc w:val="both"/>
        <w:rPr/>
      </w:pPr>
      <w:r w:rsidDel="00000000" w:rsidR="00000000" w:rsidRPr="00000000">
        <w:rPr>
          <w:rtl w:val="0"/>
        </w:rPr>
        <w:t xml:space="preserve">● Peter Bohanec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Gregor Šink se je pridružil seji ob 13:20.</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d34og8"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03/11/19: Študentski svet FRI se seznani z izvoljenimi kandidati.</w:t>
      </w:r>
    </w:p>
    <w:tbl>
      <w:tblPr>
        <w:tblStyle w:val="Table3"/>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5">
            <w:pP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76">
            <w:pP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77">
            <w:pPr>
              <w:spacing w:line="240" w:lineRule="auto"/>
              <w:jc w:val="center"/>
              <w:rPr/>
            </w:pPr>
            <w:r w:rsidDel="00000000" w:rsidR="00000000" w:rsidRPr="00000000">
              <w:rPr>
                <w:rtl w:val="0"/>
              </w:rPr>
              <w:t xml:space="preserve">0</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Sklep je bil soglasno sprejet.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2s8eyo1" w:id="7"/>
      <w:bookmarkEnd w:id="7"/>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5. Izvolitev volilne komisije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7dp8vu"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04/11/18: Študentski svet FRI  izvoli Petra Bohanca za predsednika volilne komisije in Zalo Erič ter Živo Škof za člana volilne komisije.</w:t>
      </w:r>
    </w:p>
    <w:tbl>
      <w:tblPr>
        <w:tblStyle w:val="Table4"/>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rPr/>
      </w:pPr>
      <w:r w:rsidDel="00000000" w:rsidR="00000000" w:rsidRPr="00000000">
        <w:rPr>
          <w:rtl w:val="0"/>
        </w:rPr>
        <w:t xml:space="preserve">Sklep je bil soglasno sprejet.</w:t>
      </w:r>
    </w:p>
    <w:p w:rsidR="00000000" w:rsidDel="00000000" w:rsidP="00000000" w:rsidRDefault="00000000" w:rsidRPr="00000000" w14:paraId="0000008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3rdcrjn" w:id="9"/>
      <w:bookmarkEnd w:id="9"/>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6. Volitve predsednika in podpredsednika ŠS FRI</w:t>
      </w:r>
    </w:p>
    <w:p w:rsidR="00000000" w:rsidDel="00000000" w:rsidP="00000000" w:rsidRDefault="00000000" w:rsidRPr="00000000" w14:paraId="00000085">
      <w:pPr>
        <w:pBdr>
          <w:top w:space="0" w:sz="0" w:val="nil"/>
          <w:left w:space="0" w:sz="0" w:val="nil"/>
          <w:bottom w:space="0" w:sz="0" w:val="nil"/>
          <w:right w:space="0" w:sz="0" w:val="nil"/>
          <w:between w:space="0" w:sz="0" w:val="nil"/>
        </w:pBdr>
        <w:rPr/>
      </w:pPr>
      <w:r w:rsidDel="00000000" w:rsidR="00000000" w:rsidRPr="00000000">
        <w:rPr>
          <w:rtl w:val="0"/>
        </w:rPr>
        <w:t xml:space="preserve">Kandidaturo za predsednika je oddal Arne Simonič.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pPr>
      <w:r w:rsidDel="00000000" w:rsidR="00000000" w:rsidRPr="00000000">
        <w:rPr>
          <w:rtl w:val="0"/>
        </w:rPr>
        <w:t xml:space="preserve">Kandidaturo za podpredsednika je oddal Gašper Hüll.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pPr>
      <w:r w:rsidDel="00000000" w:rsidR="00000000" w:rsidRPr="00000000">
        <w:rPr>
          <w:rtl w:val="0"/>
        </w:rPr>
        <w:t xml:space="preserve">Oba kandidata sta se na kratko predstavila.</w:t>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tl w:val="0"/>
        </w:rPr>
        <w:t xml:space="preserve">Sledilo je tajno glasovanje.</w:t>
      </w:r>
    </w:p>
    <w:p w:rsidR="00000000" w:rsidDel="00000000" w:rsidP="00000000" w:rsidRDefault="00000000" w:rsidRPr="00000000" w14:paraId="000000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6in1rg"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05/11/18: Študentski svet FRI za predsednika izvoli Arneta Simoniča, kot podpredsednika pa Gašperja Hülla.</w:t>
      </w:r>
    </w:p>
    <w:tbl>
      <w:tblPr>
        <w:tblStyle w:val="Table5"/>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Neveljavno:</w:t>
            </w:r>
          </w:p>
        </w:tc>
      </w:tr>
      <w:tr>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Sklep je bil soglasno sprejet.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lnxbz9" w:id="11"/>
      <w:bookmarkEnd w:id="11"/>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7. Glasovanje o tajniku, zapisnikarju ter predstavniku ŠS FRI v ŠO FRI</w:t>
      </w:r>
    </w:p>
    <w:p w:rsidR="00000000" w:rsidDel="00000000" w:rsidP="00000000" w:rsidRDefault="00000000" w:rsidRPr="00000000" w14:paraId="000000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tl w:val="0"/>
        </w:rPr>
        <w:t xml:space="preserve">Arne Simonič je za tajnico predlagal Marijo Marolt.</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5nkun2"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06/11/18: Študentski svet FRI za tajnico določi Marijo Marolt.</w:t>
      </w:r>
    </w:p>
    <w:tbl>
      <w:tblPr>
        <w:tblStyle w:val="Table6"/>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pPr>
      <w:r w:rsidDel="00000000" w:rsidR="00000000" w:rsidRPr="00000000">
        <w:rPr>
          <w:rtl w:val="0"/>
        </w:rPr>
        <w:t xml:space="preserve">Sklep je bil sprejet.</w:t>
      </w:r>
    </w:p>
    <w:p w:rsidR="00000000" w:rsidDel="00000000" w:rsidP="00000000" w:rsidRDefault="00000000" w:rsidRPr="00000000" w14:paraId="000000A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Arne Simonič je za zapisnikarja predlagal Gregorja Šinka.</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ksv4uv"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07/11/18: Študentski svet FRI za zapisnikarja določi Gregorja Šinka.</w:t>
      </w:r>
    </w:p>
    <w:tbl>
      <w:tblPr>
        <w:tblStyle w:val="Table7"/>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pPr>
      <w:r w:rsidDel="00000000" w:rsidR="00000000" w:rsidRPr="00000000">
        <w:rPr>
          <w:rtl w:val="0"/>
        </w:rPr>
        <w:t xml:space="preserve">Sklep je bil sprejet.</w:t>
      </w:r>
    </w:p>
    <w:p w:rsidR="00000000" w:rsidDel="00000000" w:rsidP="00000000" w:rsidRDefault="00000000" w:rsidRPr="00000000" w14:paraId="000000A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tl w:val="0"/>
        </w:rPr>
        <w:t xml:space="preserve">Za pozicijo predstavnika v ŠS FRI je bila prejeta tudi ena prijava s strani Matevža Robiča, ki se je tudi predstavil.</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4sinio" w:id="14"/>
      <w:bookmarkEnd w: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08/11/18: Študentski svet FRI za predstavnika ŠS FRI v ŠO FRI določi Matevža Robiča.</w:t>
      </w:r>
    </w:p>
    <w:tbl>
      <w:tblPr>
        <w:tblStyle w:val="Table8"/>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Sklep je bil sprejet.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2jxsxqh" w:id="15"/>
      <w:bookmarkEnd w:id="15"/>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8. Začetek kandidacijskega postopka za organe FRI</w:t>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Arne je omenil sodelovanje v komisijah in njihovo pomembnost. Na koncu se je zahvalil vsem članom v prejšnji sestavi.</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z337ya"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0</w:t>
      </w:r>
      <w:r w:rsidDel="00000000" w:rsidR="00000000" w:rsidRPr="00000000">
        <w:rPr>
          <w:b w:val="1"/>
          <w:rtl w:val="0"/>
        </w:rPr>
        <w:t xml:space="preserve">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/11/19: Študentski svet FRI je seznanjen s komisijami.</w:t>
      </w:r>
    </w:p>
    <w:tbl>
      <w:tblPr>
        <w:tblStyle w:val="Table9"/>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Sklep je bil sprejet.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rPr>
          <w:rFonts w:ascii="Trebuchet MS" w:cs="Trebuchet MS" w:eastAsia="Trebuchet MS" w:hAnsi="Trebuchet MS"/>
          <w:b w:val="1"/>
          <w:i w:val="0"/>
          <w:smallCaps w:val="0"/>
          <w:strike w:val="0"/>
          <w:color w:val="980000"/>
          <w:sz w:val="28"/>
          <w:szCs w:val="28"/>
          <w:u w:val="none"/>
          <w:shd w:fill="auto" w:val="clear"/>
          <w:vertAlign w:val="baseline"/>
        </w:rPr>
      </w:pPr>
      <w:bookmarkStart w:colFirst="0" w:colLast="0" w:name="_heading=h.3j2qqm3" w:id="17"/>
      <w:bookmarkEnd w:id="17"/>
      <w:r w:rsidDel="00000000" w:rsidR="00000000" w:rsidRPr="00000000">
        <w:rPr>
          <w:rFonts w:ascii="Trebuchet MS" w:cs="Trebuchet MS" w:eastAsia="Trebuchet MS" w:hAnsi="Trebuchet MS"/>
          <w:b w:val="1"/>
          <w:i w:val="0"/>
          <w:smallCaps w:val="0"/>
          <w:strike w:val="0"/>
          <w:color w:val="980000"/>
          <w:sz w:val="28"/>
          <w:szCs w:val="28"/>
          <w:u w:val="none"/>
          <w:shd w:fill="auto" w:val="clear"/>
          <w:vertAlign w:val="baseline"/>
          <w:rtl w:val="0"/>
        </w:rPr>
        <w:t xml:space="preserve">Ad. 9. Razno</w:t>
      </w:r>
    </w:p>
    <w:p w:rsidR="00000000" w:rsidDel="00000000" w:rsidP="00000000" w:rsidRDefault="00000000" w:rsidRPr="00000000" w14:paraId="000000C7">
      <w:pPr>
        <w:rPr/>
      </w:pPr>
      <w:r w:rsidDel="00000000" w:rsidR="00000000" w:rsidRPr="00000000">
        <w:rPr>
          <w:rtl w:val="0"/>
        </w:rPr>
        <w:t xml:space="preserve">Arne je povedal, da potrebujemo člane za akademski zbor v katerem je 41 članov, med njimi so tudi vsi predstavniki letošnje sestave študentskega sveta.</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y810tw"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Sklep </w:t>
      </w:r>
      <w:r w:rsidDel="00000000" w:rsidR="00000000" w:rsidRPr="00000000">
        <w:rPr>
          <w:b w:val="1"/>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/11/19: Študentski svet FRI imenuje vse naštete člane (Elvisa Alibašić, Maj Bajuk, Simon Bele, Miha Benčina, Martin Bergamasco, Blažka Blatnik, Peter Bohanec, Janez Božič, Bor Brecelj, Deni Cerovac, Martin Čebular, Zala Erič, Luka Galjot, Rok Hubzin, Gašper Hüll, Edin Husakovič, Gregor Karpljuk, Aleš Kert, Rok Kondič, Marija Marolt, Aleksander Merhar, Grega Mežič, David Nabergoj, Rok Peterlin, Ana Polančec, Martin Potočan, Gašper Rataj, Matevž Robič, Andraž Rojc, Arne Simonič, Urban Suhadolnik, Anej Svete, Amadej Šenk Juh, Gregor Šink, Živa Škof, Jan Šušteršič, Darian Tomaševič, Klemen Turšič, Mark Vale, Gregor Zadnik, Uroš Zoretič) v akademski zbor.</w:t>
      </w:r>
    </w:p>
    <w:tbl>
      <w:tblPr>
        <w:tblStyle w:val="Table10"/>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w:t>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Sklep je bil sprejet.</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Arne je povedal tudi nekaj splošnih informacij o ŠS FRI. Rekel je tudi, da sledi reorganizacija in sicer polovica študentov za študijske zadeve in polovica za organiziranje dogodkov. Poleg tega pa tudi nove funkcije, kar pa bo podrobneje opisal na naslednji seji.</w:t>
      </w:r>
    </w:p>
    <w:p w:rsidR="00000000" w:rsidDel="00000000" w:rsidP="00000000" w:rsidRDefault="00000000" w:rsidRPr="00000000" w14:paraId="000000D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rtl w:val="0"/>
        </w:rPr>
        <w:t xml:space="preserve">Arne je rekel, da člani dobijo v kratkem tudi nove ključe za ŠS FRI sobico in povedal kje to je.</w:t>
      </w:r>
    </w:p>
    <w:p w:rsidR="00000000" w:rsidDel="00000000" w:rsidP="00000000" w:rsidRDefault="00000000" w:rsidRPr="00000000" w14:paraId="000000D5">
      <w:pPr>
        <w:pBdr>
          <w:top w:space="0" w:sz="0" w:val="nil"/>
          <w:left w:space="0" w:sz="0" w:val="nil"/>
          <w:bottom w:space="0" w:sz="0" w:val="nil"/>
          <w:right w:space="0" w:sz="0" w:val="nil"/>
          <w:between w:space="0" w:sz="0" w:val="nil"/>
        </w:pBdr>
        <w:rPr/>
      </w:pPr>
      <w:bookmarkStart w:colFirst="0" w:colLast="0" w:name="_heading=h.4i7ojhp" w:id="19"/>
      <w:bookmarkEnd w:id="19"/>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pPr>
      <w:r w:rsidDel="00000000" w:rsidR="00000000" w:rsidRPr="00000000">
        <w:rPr>
          <w:rtl w:val="0"/>
        </w:rPr>
        <w:t xml:space="preserve">Povedal je tudi da se bo letos organiziral delovni vikend.</w:t>
      </w:r>
    </w:p>
    <w:p w:rsidR="00000000" w:rsidDel="00000000" w:rsidP="00000000" w:rsidRDefault="00000000" w:rsidRPr="00000000" w14:paraId="000000D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pPr>
      <w:r w:rsidDel="00000000" w:rsidR="00000000" w:rsidRPr="00000000">
        <w:rPr>
          <w:rtl w:val="0"/>
        </w:rPr>
        <w:t xml:space="preserve">Člani so se na hitro tudi predstavili.</w:t>
      </w:r>
    </w:p>
    <w:p w:rsidR="00000000" w:rsidDel="00000000" w:rsidP="00000000" w:rsidRDefault="00000000" w:rsidRPr="00000000" w14:paraId="000000D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pPr>
      <w:r w:rsidDel="00000000" w:rsidR="00000000" w:rsidRPr="00000000">
        <w:rPr>
          <w:rtl w:val="0"/>
        </w:rPr>
        <w:t xml:space="preserve">Na koncu se je Arne zahvalil tudi vsem navzočim. In zaključil sejo 13:50.</w:t>
      </w:r>
    </w:p>
    <w:p w:rsidR="00000000" w:rsidDel="00000000" w:rsidP="00000000" w:rsidRDefault="00000000" w:rsidRPr="00000000" w14:paraId="000000D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648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648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right"/>
        <w:rPr/>
      </w:pPr>
      <w:r w:rsidDel="00000000" w:rsidR="00000000" w:rsidRPr="00000000">
        <w:rPr>
          <w:rtl w:val="0"/>
        </w:rPr>
        <w:t xml:space="preserve">Zapisal: Gregor Šink</w:t>
      </w:r>
    </w:p>
    <w:sectPr>
      <w:headerReference r:id="rId8" w:type="default"/>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hanging="1080"/>
      <w:jc w:val="center"/>
      <w:rPr>
        <w:color w:val="000000"/>
      </w:rPr>
    </w:pPr>
    <w:r w:rsidDel="00000000" w:rsidR="00000000" w:rsidRPr="00000000">
      <w:rPr>
        <w:color w:val="000000"/>
      </w:rPr>
      <w:drawing>
        <wp:inline distB="19050" distT="19050" distL="19050" distR="19050">
          <wp:extent cx="7324725" cy="23812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hanging="1080"/>
      <w:jc w:val="center"/>
      <w:rPr>
        <w:color w:val="000000"/>
      </w:rPr>
    </w:pPr>
    <w:r w:rsidDel="00000000" w:rsidR="00000000" w:rsidRPr="00000000">
      <w:rPr>
        <w:color w:val="000000"/>
      </w:rPr>
      <w:drawing>
        <wp:inline distB="19050" distT="19050" distL="19050" distR="19050">
          <wp:extent cx="7267575" cy="59055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avaden" w:default="1">
    <w:name w:val="Normal"/>
  </w:style>
  <w:style w:type="paragraph" w:styleId="Naslov1">
    <w:name w:val="heading 1"/>
    <w:basedOn w:val="Navaden"/>
    <w:next w:val="Navaden"/>
    <w:pPr>
      <w:spacing w:after="120" w:before="480" w:line="240" w:lineRule="auto"/>
      <w:outlineLvl w:val="0"/>
    </w:pPr>
    <w:rPr>
      <w:b w:val="1"/>
      <w:sz w:val="48"/>
      <w:szCs w:val="48"/>
    </w:rPr>
  </w:style>
  <w:style w:type="paragraph" w:styleId="Naslov2">
    <w:name w:val="heading 2"/>
    <w:basedOn w:val="Navaden"/>
    <w:next w:val="Navaden"/>
    <w:pPr>
      <w:spacing w:after="80" w:before="360" w:line="240" w:lineRule="auto"/>
      <w:outlineLvl w:val="1"/>
    </w:pPr>
    <w:rPr>
      <w:b w:val="1"/>
      <w:sz w:val="36"/>
      <w:szCs w:val="36"/>
    </w:rPr>
  </w:style>
  <w:style w:type="paragraph" w:styleId="Naslov3">
    <w:name w:val="heading 3"/>
    <w:basedOn w:val="Navaden"/>
    <w:next w:val="Navaden"/>
    <w:pPr>
      <w:spacing w:after="80" w:before="280" w:line="240" w:lineRule="auto"/>
      <w:outlineLvl w:val="2"/>
    </w:pPr>
    <w:rPr>
      <w:b w:val="1"/>
      <w:sz w:val="28"/>
      <w:szCs w:val="28"/>
    </w:rPr>
  </w:style>
  <w:style w:type="paragraph" w:styleId="Naslov4">
    <w:name w:val="heading 4"/>
    <w:basedOn w:val="Navaden"/>
    <w:next w:val="Navaden"/>
    <w:pPr>
      <w:spacing w:after="40" w:before="240" w:line="240" w:lineRule="auto"/>
      <w:outlineLvl w:val="3"/>
    </w:pPr>
    <w:rPr>
      <w:b w:val="1"/>
      <w:sz w:val="24"/>
      <w:szCs w:val="24"/>
    </w:rPr>
  </w:style>
  <w:style w:type="paragraph" w:styleId="Naslov5">
    <w:name w:val="heading 5"/>
    <w:basedOn w:val="Navaden"/>
    <w:next w:val="Navaden"/>
    <w:pPr>
      <w:spacing w:after="40" w:before="220" w:line="240" w:lineRule="auto"/>
      <w:outlineLvl w:val="4"/>
    </w:pPr>
    <w:rPr>
      <w:b w:val="1"/>
    </w:rPr>
  </w:style>
  <w:style w:type="paragraph" w:styleId="Naslov6">
    <w:name w:val="heading 6"/>
    <w:basedOn w:val="Navaden"/>
    <w:next w:val="Navaden"/>
    <w:pPr>
      <w:spacing w:after="40" w:before="200" w:line="240" w:lineRule="auto"/>
      <w:outlineLvl w:val="5"/>
    </w:pPr>
    <w:rPr>
      <w:b w:val="1"/>
      <w:sz w:val="20"/>
      <w:szCs w:val="20"/>
    </w:rPr>
  </w:style>
  <w:style w:type="character" w:styleId="Privzetapisavaodstavka" w:default="1">
    <w:name w:val="Default Paragraph Font"/>
    <w:uiPriority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pPr>
      <w:spacing w:after="120" w:before="480"/>
    </w:pPr>
    <w:rPr>
      <w:b w:val="1"/>
      <w:sz w:val="72"/>
      <w:szCs w:val="72"/>
    </w:rPr>
  </w:style>
  <w:style w:type="paragraph" w:styleId="Podnaslov">
    <w:name w:val="Subtitle"/>
    <w:basedOn w:val="Navaden"/>
    <w:next w:val="Navaden"/>
    <w:pP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Odstavekseznama">
    <w:name w:val="List Paragraph"/>
    <w:basedOn w:val="Navaden"/>
    <w:uiPriority w:val="34"/>
    <w:qFormat w:val="1"/>
    <w:rsid w:val="002569DF"/>
    <w:pPr>
      <w:ind w:left="720"/>
    </w:pPr>
  </w:style>
  <w:style w:type="paragraph" w:styleId="Kazalovsebine3">
    <w:name w:val="toc 3"/>
    <w:basedOn w:val="Navaden"/>
    <w:next w:val="Navaden"/>
    <w:autoRedefine w:val="1"/>
    <w:uiPriority w:val="39"/>
    <w:unhideWhenUsed w:val="1"/>
    <w:rsid w:val="008544E7"/>
    <w:pPr>
      <w:spacing w:after="100"/>
      <w:ind w:left="440"/>
    </w:pPr>
  </w:style>
  <w:style w:type="paragraph" w:styleId="Kazalovsebine5">
    <w:name w:val="toc 5"/>
    <w:basedOn w:val="Navaden"/>
    <w:next w:val="Navaden"/>
    <w:autoRedefine w:val="1"/>
    <w:uiPriority w:val="39"/>
    <w:unhideWhenUsed w:val="1"/>
    <w:rsid w:val="008544E7"/>
    <w:pPr>
      <w:spacing w:after="100"/>
      <w:ind w:left="880"/>
    </w:pPr>
  </w:style>
  <w:style w:type="character" w:styleId="Hiperpovezava">
    <w:name w:val="Hyperlink"/>
    <w:basedOn w:val="Privzetapisavaodstavka"/>
    <w:uiPriority w:val="99"/>
    <w:unhideWhenUsed w:val="1"/>
    <w:rsid w:val="008544E7"/>
    <w:rPr>
      <w:color w:val="0000ff" w:themeColor="hyperlink"/>
      <w:u w:val="single"/>
    </w:r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vet.fri.uni-lj.si"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ctvF/qiUsbyuen8+pXyU1YA8Q==">AMUW2mVseHhEKM3SZLcQsniWrJHl7YCCZ8Y6E7c7WeXz9PpL2KqZqnblutBz5Dkq0r9c4cnCctu9lq6V1vIZRCgRHcLruWNlIf1hLQYPgsS5Zjj46zoNpiTM5Rntqo5hDxPRAb9j+4h4JLVZZ4TKIgpWGQJNbVsTXlbjR3BHDimDOjoROL2t9PlGnYKnOr568dMe3Y3XNEluorA8ZTS9hdcpG/psye6UhY35qo4EcKiKQGV9a7kag6C3KxKb73v+jTbWw9j8Rouxh9XlQPCZWeEThOCY1uoFAyb2RVrKoFDwxtCSS1/y7DHWw236bZDeXYGDuE6SJNCe9bK+QrEucC/j+KXshQdO2H5XrqgdA3d72dGvwOtV9QMkEoALG57wywHcdT/09iusQPIdoLJPXFown6IcVI1N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2019-11-15T12:01:00Z</dcterms:created>
  <dc:creator>Miha Benčina</dc:creator>
</cp:coreProperties>
</file>